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5048" w14:textId="721205AA" w:rsidR="005256FB" w:rsidRDefault="008A54D1" w:rsidP="008A54D1">
      <w:pPr>
        <w:jc w:val="center"/>
        <w:rPr>
          <w:b/>
          <w:bCs/>
        </w:rPr>
      </w:pPr>
      <w:r>
        <w:rPr>
          <w:b/>
          <w:bCs/>
        </w:rPr>
        <w:t>Monika Rycerz</w:t>
      </w:r>
    </w:p>
    <w:p w14:paraId="0F1CBFAD" w14:textId="77777777" w:rsidR="00316DC2" w:rsidRDefault="00316DC2" w:rsidP="009C485B">
      <w:pPr>
        <w:contextualSpacing/>
        <w:jc w:val="both"/>
      </w:pPr>
      <w:r>
        <w:tab/>
      </w:r>
      <w:r>
        <w:t>Konferencja „Pamięć wszystko obejmie. Losy osieczan podczas II wojny światowej”. Osiek,  19 listopada 2019 r.</w:t>
      </w:r>
    </w:p>
    <w:p w14:paraId="2C594BE5" w14:textId="5965EBD4" w:rsidR="0030375F" w:rsidRPr="009B09B9" w:rsidRDefault="0030375F" w:rsidP="009C485B">
      <w:pPr>
        <w:contextualSpacing/>
        <w:jc w:val="both"/>
        <w:rPr>
          <w:b/>
          <w:bCs/>
        </w:rPr>
      </w:pPr>
      <w:r>
        <w:tab/>
        <w:t xml:space="preserve">Monika Rycerz: </w:t>
      </w:r>
      <w:r w:rsidR="009B09B9">
        <w:t xml:space="preserve">wykład: </w:t>
      </w:r>
      <w:r w:rsidR="009B09B9">
        <w:rPr>
          <w:b/>
          <w:bCs/>
        </w:rPr>
        <w:t>„Historia Karola Kruczały”.</w:t>
      </w:r>
    </w:p>
    <w:p w14:paraId="2CF9BE81" w14:textId="36150460" w:rsidR="0030375F" w:rsidRDefault="0030375F" w:rsidP="009C485B">
      <w:pPr>
        <w:ind w:firstLine="708"/>
        <w:contextualSpacing/>
        <w:jc w:val="both"/>
      </w:pPr>
      <w:r>
        <w:t xml:space="preserve">Poniższe streszczenie zostało opracowane przez pracownika Muzeum Pamięci Mieszkańców Ziemi Oświęcimskiej Piotra </w:t>
      </w:r>
      <w:proofErr w:type="spellStart"/>
      <w:r>
        <w:t>Hertiga</w:t>
      </w:r>
      <w:proofErr w:type="spellEnd"/>
      <w:r>
        <w:t>.</w:t>
      </w:r>
    </w:p>
    <w:p w14:paraId="5F55A0FA" w14:textId="730D894F" w:rsidR="009B09B9" w:rsidRDefault="009B09B9" w:rsidP="009B09B9">
      <w:pPr>
        <w:contextualSpacing/>
      </w:pPr>
    </w:p>
    <w:p w14:paraId="69598A84" w14:textId="6B2CBE55" w:rsidR="009B09B9" w:rsidRDefault="009B09B9" w:rsidP="009B09B9">
      <w:pPr>
        <w:contextualSpacing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2E8EB166" w14:textId="77777777" w:rsidR="00D67F3B" w:rsidRPr="00D67F3B" w:rsidRDefault="00D67F3B" w:rsidP="009B09B9">
      <w:pPr>
        <w:contextualSpacing/>
        <w:jc w:val="center"/>
      </w:pPr>
    </w:p>
    <w:p w14:paraId="7C82C744" w14:textId="77777777" w:rsidR="002260AC" w:rsidRDefault="009B09B9" w:rsidP="00D67F3B">
      <w:pPr>
        <w:contextualSpacing/>
        <w:jc w:val="both"/>
      </w:pPr>
      <w:r>
        <w:tab/>
      </w:r>
      <w:r w:rsidR="009C485B">
        <w:t xml:space="preserve">Karol Kruczała to postać bliska Monice </w:t>
      </w:r>
      <w:r w:rsidR="002260AC">
        <w:t>R</w:t>
      </w:r>
      <w:r w:rsidR="009C485B">
        <w:t>ycerz. Przemawia za tym kilka względów: pracował w szkole, w której również ona uczy, był mężem, był ojcem.</w:t>
      </w:r>
    </w:p>
    <w:p w14:paraId="7738BC25" w14:textId="636929DA" w:rsidR="002260AC" w:rsidRDefault="002260AC" w:rsidP="00D67F3B">
      <w:pPr>
        <w:contextualSpacing/>
        <w:jc w:val="both"/>
      </w:pPr>
      <w:r>
        <w:tab/>
        <w:t>Urodził się 26 października 1898 roku w Czańcu, w rodzinie rolników Jana i Franciszki. W 1914 roku ukończył pięcioletnie gimnazjum w Krakowie. Chciał zostać nauczycielem i dlatego w roku 1916 rozpocz</w:t>
      </w:r>
      <w:r w:rsidR="008F636D">
        <w:t>ął</w:t>
      </w:r>
      <w:r>
        <w:t xml:space="preserve"> naukę w czteroletnim seminarium nauczycielskim w Kętach </w:t>
      </w:r>
      <w:r w:rsidR="008F636D">
        <w:t>(z</w:t>
      </w:r>
      <w:r>
        <w:t>najdowało się tam, gdzie obecnie jest liceum im. M. Dąbrowskiej</w:t>
      </w:r>
      <w:r w:rsidR="008F636D">
        <w:t>)</w:t>
      </w:r>
      <w:r>
        <w:t>. Aby dostać się do takiego seminarium, należało spełnić kilka warunków: zdać egzamin, a ponadto nie można było być ateistą czy osobą niepełnosprawną.</w:t>
      </w:r>
    </w:p>
    <w:p w14:paraId="13E644D6" w14:textId="77777777" w:rsidR="002260AC" w:rsidRDefault="002260AC" w:rsidP="00D67F3B">
      <w:pPr>
        <w:contextualSpacing/>
        <w:jc w:val="both"/>
      </w:pPr>
      <w:r>
        <w:tab/>
        <w:t xml:space="preserve">Karol Kruczała kończy naukę w seminarium w roku 1920 zdając egzamin dojrzałości. Dzięki temu mógł pracować jako nauczyciel – zastępca. Ponieważ w czasie nauki w seminarium korzystał ze stypendium państwowego, był zobowiązany przez sześć lat pracować w szkole ludowej. </w:t>
      </w:r>
    </w:p>
    <w:p w14:paraId="0528A191" w14:textId="77777777" w:rsidR="008F636D" w:rsidRDefault="002260AC" w:rsidP="008F636D">
      <w:pPr>
        <w:ind w:firstLine="708"/>
        <w:contextualSpacing/>
        <w:jc w:val="both"/>
      </w:pPr>
      <w:r>
        <w:t>Jego pi</w:t>
      </w:r>
      <w:r w:rsidR="008F636D">
        <w:t>e</w:t>
      </w:r>
      <w:r>
        <w:t>rwszym miejscem pracy była szkoła w Brzeszczach, gdzie uczył mi</w:t>
      </w:r>
      <w:r w:rsidR="008F636D">
        <w:t>ę</w:t>
      </w:r>
      <w:r>
        <w:t>dzy 19</w:t>
      </w:r>
      <w:r w:rsidR="008F636D">
        <w:t>1</w:t>
      </w:r>
      <w:r>
        <w:t>9</w:t>
      </w:r>
      <w:r w:rsidR="008F636D">
        <w:t>.</w:t>
      </w:r>
      <w:r>
        <w:t xml:space="preserve"> a 1925</w:t>
      </w:r>
      <w:r w:rsidR="008F636D">
        <w:t>.</w:t>
      </w:r>
      <w:r>
        <w:t xml:space="preserve"> </w:t>
      </w:r>
      <w:r w:rsidR="008F636D">
        <w:t>r</w:t>
      </w:r>
      <w:r>
        <w:t>okiem</w:t>
      </w:r>
      <w:r w:rsidR="008F636D">
        <w:t xml:space="preserve">. Początkowy był praktykantem. Kiedy dwa lata później zdaje wymagany egzamin, zostaje samodzielnym nauczycielem. </w:t>
      </w:r>
    </w:p>
    <w:p w14:paraId="75BAF587" w14:textId="77777777" w:rsidR="00942F78" w:rsidRDefault="008F636D" w:rsidP="008F636D">
      <w:pPr>
        <w:ind w:firstLine="708"/>
        <w:contextualSpacing/>
        <w:jc w:val="both"/>
      </w:pPr>
      <w:r>
        <w:t>Z dniem 1 lutego 1926 roku zostaje kierownikiem szkoły w Osieku Dolnym</w:t>
      </w:r>
      <w:r w:rsidR="00745205">
        <w:t>. Wkłada w tę pracę wiele swojej energii. Dzięki temu już w roku 1936</w:t>
      </w:r>
      <w:r w:rsidR="00942F78">
        <w:t xml:space="preserve"> zostaje oddany do użytku nowy budynek szkoły (rada gminy Osiek decyzję o jej budowie podjęła dwa lata wcześniej).</w:t>
      </w:r>
    </w:p>
    <w:p w14:paraId="1A307ABC" w14:textId="77777777" w:rsidR="00AB734C" w:rsidRDefault="00CA744E" w:rsidP="00AB734C">
      <w:pPr>
        <w:ind w:firstLine="708"/>
        <w:contextualSpacing/>
        <w:jc w:val="both"/>
      </w:pPr>
      <w:r>
        <w:t xml:space="preserve">Uczniowie zapamiętali go jako nauczyciela wymagającego, któremu na sercu leżało ich dobro. Był orędownikiem zakładania ogródków przyszkolnych. Widział w nich sposób na powszechna wówczas biedę. </w:t>
      </w:r>
    </w:p>
    <w:p w14:paraId="7BA75053" w14:textId="77777777" w:rsidR="00AB734C" w:rsidRDefault="00AB734C" w:rsidP="00AB734C">
      <w:pPr>
        <w:ind w:firstLine="708"/>
        <w:contextualSpacing/>
        <w:jc w:val="both"/>
      </w:pPr>
      <w:r>
        <w:t>W roku 1938 żeni się z Zofią Kowalską. Z tego związku przychodzi na świat dwoje dzieci: Marian i Jadwiga.</w:t>
      </w:r>
    </w:p>
    <w:p w14:paraId="2794AC23" w14:textId="77777777" w:rsidR="005551CE" w:rsidRDefault="00AB734C" w:rsidP="00AB734C">
      <w:pPr>
        <w:ind w:firstLine="708"/>
        <w:contextualSpacing/>
        <w:jc w:val="both"/>
      </w:pPr>
      <w:r>
        <w:t>Wybucha II wojna światowa. Rozpoczyna się okupacja Polski przez hitlerowskie Niemcy i Związek Radziecki. Bardzo szybko niemiecki okupant zaczyna realizować plan wyniszczenia polskiej inteligencji. Stojący na czele Generalnego Gubernatorstwa Hans Frank wprowadza w życie zarządzenie dotyczące Akcji AB. Jej działaniami został objęty także Osiek</w:t>
      </w:r>
      <w:r>
        <w:rPr>
          <w:rStyle w:val="Odwoanieprzypisudolnego"/>
        </w:rPr>
        <w:footnoteReference w:id="1"/>
      </w:r>
      <w:r w:rsidR="005551CE">
        <w:t xml:space="preserve">. </w:t>
      </w:r>
    </w:p>
    <w:p w14:paraId="62424983" w14:textId="262B8C3E" w:rsidR="00D67F3B" w:rsidRPr="009B09B9" w:rsidRDefault="005551CE" w:rsidP="00AB734C">
      <w:pPr>
        <w:ind w:firstLine="708"/>
        <w:contextualSpacing/>
        <w:jc w:val="both"/>
      </w:pPr>
      <w:r>
        <w:t xml:space="preserve">Karol Kruczała zdawał sobie sprawę z grożącego mu bezpieczeństwa. Ze względu na swoich bliskich odrzuca myśl o ucieczce. Nie korzysta z tej możliwości  nawet w momencie samego aresztowania, do którego dochodzi w rodzinnym domu w Osieku w dniu 24 kwietnia 1940. Cztery dni później zostaje więźniem KL Dachau o numerze 6922, skąd </w:t>
      </w:r>
      <w:r w:rsidR="00320A69">
        <w:t>5</w:t>
      </w:r>
      <w:r>
        <w:t xml:space="preserve"> czerwc</w:t>
      </w:r>
      <w:r w:rsidR="00320A69">
        <w:t>a</w:t>
      </w:r>
      <w:r>
        <w:t xml:space="preserve"> deportowano go do KL </w:t>
      </w:r>
      <w:proofErr w:type="spellStart"/>
      <w:r>
        <w:t>Mathausen</w:t>
      </w:r>
      <w:proofErr w:type="spellEnd"/>
      <w:r>
        <w:t xml:space="preserve"> – Gusen. W tym ostatnim obozie traci życie 21 marca 1941 roku. Rodzina skorzystała z możliwości ściągnięcia</w:t>
      </w:r>
      <w:r w:rsidR="00320A69">
        <w:t xml:space="preserve"> urny z </w:t>
      </w:r>
      <w:r>
        <w:t>jego proch</w:t>
      </w:r>
      <w:r w:rsidR="00320A69">
        <w:t xml:space="preserve">ami </w:t>
      </w:r>
      <w:r>
        <w:t xml:space="preserve">do Osieka (na </w:t>
      </w:r>
      <w:r w:rsidR="00320A69">
        <w:t xml:space="preserve">własny </w:t>
      </w:r>
      <w:r>
        <w:t xml:space="preserve">koszt), gdzie pochowano go 21 maja 1941 r.  </w:t>
      </w:r>
      <w:r w:rsidR="00AB734C">
        <w:t xml:space="preserve">    </w:t>
      </w:r>
      <w:r w:rsidR="00D67F3B">
        <w:t xml:space="preserve"> </w:t>
      </w:r>
    </w:p>
    <w:p w14:paraId="040E2F76" w14:textId="0489B4D2" w:rsidR="0030375F" w:rsidRDefault="00320A69" w:rsidP="00D67F3B">
      <w:pPr>
        <w:contextualSpacing/>
        <w:jc w:val="both"/>
      </w:pPr>
      <w:r>
        <w:lastRenderedPageBreak/>
        <w:tab/>
        <w:t>Zachowało się mnóstwo listów Zofii Kruczały do męża i jeden jego, pisany do rodziny z obozu z okazji Świąt Bożego Narodzenia.</w:t>
      </w:r>
    </w:p>
    <w:p w14:paraId="31EA819B" w14:textId="0C7ADC52" w:rsidR="005E4425" w:rsidRDefault="005E4425" w:rsidP="00D67F3B">
      <w:pPr>
        <w:contextualSpacing/>
        <w:jc w:val="both"/>
      </w:pPr>
    </w:p>
    <w:p w14:paraId="6062F46D" w14:textId="4F47F41B" w:rsidR="005E4425" w:rsidRDefault="005E4425" w:rsidP="00D67F3B">
      <w:pPr>
        <w:contextualSpacing/>
        <w:jc w:val="both"/>
      </w:pPr>
    </w:p>
    <w:p w14:paraId="166C88FA" w14:textId="57EFE8F1" w:rsidR="005E4425" w:rsidRDefault="005E4425" w:rsidP="00D67F3B">
      <w:pPr>
        <w:contextualSpacing/>
        <w:jc w:val="both"/>
      </w:pPr>
      <w:r>
        <w:tab/>
      </w:r>
      <w:proofErr w:type="spellStart"/>
      <w:r>
        <w:t>Tagi</w:t>
      </w:r>
      <w:proofErr w:type="spellEnd"/>
      <w:r>
        <w:t xml:space="preserve">: Monika Rycerz; konferencja; Pamięć wszystko obejmie; losy osieczan; II wojna światowa; Karol Kruczała; Muzeum Pamięci Mieszkańców Ziemi Oświęcimskiej; Czaniec; Jan Kruczała; Franciszka Kruczała; pięcioletnie gimnazjum; Kraków; czteroletnie seminarium nauczycielskie; Kęty; liceum im. M. Dąbrowskiej; egzamin dojrzałości; nauczyciel – zastępca; szkoła ludowa; Brzeszcze; kierownik szkoły; Osiek Dolny; </w:t>
      </w:r>
      <w:r w:rsidR="003F3D2D">
        <w:t xml:space="preserve">rada gminy Osiek; ogródki przyszkolne; Zofia Kowalska; Marian Kruczała; Jadwiga Kruczała; okupacja Polski; hitlerowskie Niemcy; Związek Radziecki; polska inteligencja; Generalne Gubernatorstwo; </w:t>
      </w:r>
      <w:proofErr w:type="spellStart"/>
      <w:r w:rsidR="003F3D2D">
        <w:t>Hank</w:t>
      </w:r>
      <w:proofErr w:type="spellEnd"/>
      <w:r w:rsidR="003F3D2D">
        <w:t xml:space="preserve"> Frank; akcja AB; KL Dachau; numer 6922; KL </w:t>
      </w:r>
      <w:proofErr w:type="spellStart"/>
      <w:r w:rsidR="003F3D2D">
        <w:t>Mathausen</w:t>
      </w:r>
      <w:proofErr w:type="spellEnd"/>
      <w:r w:rsidR="003F3D2D">
        <w:t xml:space="preserve"> – Gusen.  </w:t>
      </w:r>
      <w:r>
        <w:t xml:space="preserve">  </w:t>
      </w:r>
    </w:p>
    <w:p w14:paraId="387047AA" w14:textId="2F3F781E" w:rsidR="00316DC2" w:rsidRPr="00316DC2" w:rsidRDefault="0030375F" w:rsidP="00D67F3B">
      <w:pPr>
        <w:jc w:val="both"/>
      </w:pPr>
      <w:r>
        <w:t xml:space="preserve"> </w:t>
      </w:r>
    </w:p>
    <w:sectPr w:rsidR="00316DC2" w:rsidRPr="0031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A979" w14:textId="77777777" w:rsidR="00AB734C" w:rsidRDefault="00AB734C" w:rsidP="00AB734C">
      <w:pPr>
        <w:spacing w:after="0" w:line="240" w:lineRule="auto"/>
      </w:pPr>
      <w:r>
        <w:separator/>
      </w:r>
    </w:p>
  </w:endnote>
  <w:endnote w:type="continuationSeparator" w:id="0">
    <w:p w14:paraId="7095776F" w14:textId="77777777" w:rsidR="00AB734C" w:rsidRDefault="00AB734C" w:rsidP="00AB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DA87" w14:textId="77777777" w:rsidR="00AB734C" w:rsidRDefault="00AB734C" w:rsidP="00AB734C">
      <w:pPr>
        <w:spacing w:after="0" w:line="240" w:lineRule="auto"/>
      </w:pPr>
      <w:r>
        <w:separator/>
      </w:r>
    </w:p>
  </w:footnote>
  <w:footnote w:type="continuationSeparator" w:id="0">
    <w:p w14:paraId="68907055" w14:textId="77777777" w:rsidR="00AB734C" w:rsidRDefault="00AB734C" w:rsidP="00AB734C">
      <w:pPr>
        <w:spacing w:after="0" w:line="240" w:lineRule="auto"/>
      </w:pPr>
      <w:r>
        <w:continuationSeparator/>
      </w:r>
    </w:p>
  </w:footnote>
  <w:footnote w:id="1">
    <w:p w14:paraId="194E513D" w14:textId="1CF2A514" w:rsidR="00AB734C" w:rsidRDefault="00AB734C">
      <w:pPr>
        <w:pStyle w:val="Tekstprzypisudolnego"/>
      </w:pPr>
      <w:r>
        <w:rPr>
          <w:rStyle w:val="Odwoanieprzypisudolnego"/>
        </w:rPr>
        <w:footnoteRef/>
      </w:r>
      <w:r>
        <w:t xml:space="preserve"> W lokalnym środowisku, między innymi za sprawą publikacji na łamach „Almanachu kęckiego” przyjęło się, że te działania Niemców przeprowadzane były w ramach Akcji AB. Jednak Akcja AB realizowana była na terenie Generalnego Gubernatorstwa, zaś Osiek włączony był do Rzeszy. Akcja wymierzona w polską inteligencję, czy szerzej mówiąc, używając współczesnego języka, w liderów opinii, na ter</w:t>
      </w:r>
      <w:r w:rsidR="005551CE">
        <w:t>e</w:t>
      </w:r>
      <w:r>
        <w:t>n</w:t>
      </w:r>
      <w:r w:rsidR="005551CE">
        <w:t>ach przyłączonych do Rzeszy nosiła nazwę Akcja „Inteligencja” – przyp. Piotr Hertig.</w:t>
      </w: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17"/>
    <w:rsid w:val="002260AC"/>
    <w:rsid w:val="002C4617"/>
    <w:rsid w:val="0030375F"/>
    <w:rsid w:val="00316DC2"/>
    <w:rsid w:val="00320A69"/>
    <w:rsid w:val="003F3D2D"/>
    <w:rsid w:val="005256FB"/>
    <w:rsid w:val="005551CE"/>
    <w:rsid w:val="005E4425"/>
    <w:rsid w:val="00745205"/>
    <w:rsid w:val="008A54D1"/>
    <w:rsid w:val="008F636D"/>
    <w:rsid w:val="00942F78"/>
    <w:rsid w:val="009B09B9"/>
    <w:rsid w:val="009C485B"/>
    <w:rsid w:val="00AB734C"/>
    <w:rsid w:val="00CA744E"/>
    <w:rsid w:val="00D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0E9D"/>
  <w15:chartTrackingRefBased/>
  <w15:docId w15:val="{C0F3DCA5-A3FB-4A64-B1A8-E3BDD88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8CA6-3DE0-4468-9656-BBCAA48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9</cp:revision>
  <cp:lastPrinted>2020-07-14T09:51:00Z</cp:lastPrinted>
  <dcterms:created xsi:type="dcterms:W3CDTF">2020-07-14T07:27:00Z</dcterms:created>
  <dcterms:modified xsi:type="dcterms:W3CDTF">2020-07-14T10:04:00Z</dcterms:modified>
</cp:coreProperties>
</file>