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06F3" w14:textId="77777777" w:rsidR="0032650C" w:rsidRDefault="0032650C" w:rsidP="0032650C">
      <w:pPr>
        <w:pStyle w:val="Standard"/>
        <w:spacing w:line="360" w:lineRule="auto"/>
        <w:jc w:val="center"/>
        <w:rPr>
          <w:rFonts w:asciiTheme="minorHAnsi" w:hAnsiTheme="minorHAnsi" w:cstheme="minorHAnsi"/>
          <w:b/>
          <w:bCs/>
          <w:sz w:val="28"/>
          <w:szCs w:val="28"/>
        </w:rPr>
      </w:pPr>
    </w:p>
    <w:p w14:paraId="1F8A6472" w14:textId="772F086C" w:rsidR="0032650C" w:rsidRPr="00CC06F4" w:rsidRDefault="0032650C" w:rsidP="0032650C">
      <w:pPr>
        <w:pStyle w:val="Standard"/>
        <w:spacing w:line="360" w:lineRule="auto"/>
        <w:jc w:val="center"/>
        <w:rPr>
          <w:rFonts w:asciiTheme="minorHAnsi" w:hAnsiTheme="minorHAnsi" w:cstheme="minorHAnsi"/>
          <w:b/>
          <w:bCs/>
          <w:sz w:val="28"/>
          <w:szCs w:val="28"/>
        </w:rPr>
      </w:pPr>
      <w:r w:rsidRPr="00CC06F4">
        <w:rPr>
          <w:rFonts w:asciiTheme="minorHAnsi" w:hAnsiTheme="minorHAnsi" w:cstheme="minorHAnsi"/>
          <w:b/>
          <w:bCs/>
          <w:sz w:val="28"/>
          <w:szCs w:val="28"/>
        </w:rPr>
        <w:t>KLAUZULA  INFORMACYJNA</w:t>
      </w:r>
    </w:p>
    <w:p w14:paraId="1B3C3B17" w14:textId="77777777" w:rsidR="0032650C" w:rsidRPr="00CC06F4" w:rsidRDefault="0032650C" w:rsidP="0032650C">
      <w:pPr>
        <w:pStyle w:val="Standard"/>
        <w:spacing w:line="360" w:lineRule="auto"/>
        <w:jc w:val="center"/>
        <w:rPr>
          <w:rFonts w:asciiTheme="minorHAnsi" w:hAnsiTheme="minorHAnsi" w:cstheme="minorHAnsi"/>
          <w:b/>
          <w:bCs/>
          <w:sz w:val="28"/>
          <w:szCs w:val="28"/>
        </w:rPr>
      </w:pPr>
    </w:p>
    <w:p w14:paraId="70B39461" w14:textId="77777777" w:rsidR="0032650C" w:rsidRPr="00CC06F4" w:rsidRDefault="0032650C" w:rsidP="0032650C">
      <w:pPr>
        <w:pStyle w:val="Standard"/>
        <w:spacing w:line="276" w:lineRule="auto"/>
        <w:ind w:left="142"/>
        <w:jc w:val="both"/>
        <w:rPr>
          <w:rFonts w:asciiTheme="minorHAnsi" w:hAnsiTheme="minorHAnsi" w:cstheme="minorHAnsi"/>
        </w:rPr>
      </w:pPr>
      <w:r w:rsidRPr="00CC06F4">
        <w:rPr>
          <w:rFonts w:asciiTheme="minorHAnsi" w:hAnsiTheme="minorHAnsi" w:cstheme="minorHAnsi"/>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L. 2016.119.1), dalej RODO, informujemy, że:</w:t>
      </w:r>
    </w:p>
    <w:p w14:paraId="345041D4"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Administratorem danych osobowych uczestników konkursu jest Dyrektor Muzeum Pamięci Mieszkańców Ziemi Oświęcimskiej z siedzibą w Oświęcimiu 32</w:t>
      </w:r>
      <w:r w:rsidRPr="00CC06F4">
        <w:rPr>
          <w:rFonts w:asciiTheme="minorHAnsi" w:hAnsiTheme="minorHAnsi" w:cstheme="minorHAnsi"/>
        </w:rPr>
        <w:noBreakHyphen/>
        <w:t xml:space="preserve">600, </w:t>
      </w:r>
      <w:r w:rsidRPr="00CC06F4">
        <w:rPr>
          <w:rFonts w:asciiTheme="minorHAnsi" w:hAnsiTheme="minorHAnsi" w:cstheme="minorHAnsi"/>
        </w:rPr>
        <w:br/>
        <w:t>ul. M. Kolbego 2a.</w:t>
      </w:r>
    </w:p>
    <w:p w14:paraId="05FA2DC6"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Administrator powołał Inspektora Ochrony Danych, z którym można się skontaktować poprzez:</w:t>
      </w:r>
    </w:p>
    <w:p w14:paraId="69BAAA8B" w14:textId="77777777" w:rsidR="0032650C" w:rsidRPr="00CC06F4" w:rsidRDefault="0032650C" w:rsidP="0032650C">
      <w:pPr>
        <w:pStyle w:val="Standard"/>
        <w:numPr>
          <w:ilvl w:val="0"/>
          <w:numId w:val="2"/>
        </w:numPr>
        <w:spacing w:line="276" w:lineRule="auto"/>
        <w:jc w:val="both"/>
        <w:textAlignment w:val="baseline"/>
        <w:rPr>
          <w:rFonts w:asciiTheme="minorHAnsi" w:hAnsiTheme="minorHAnsi" w:cstheme="minorHAnsi"/>
        </w:rPr>
      </w:pPr>
      <w:r w:rsidRPr="00CC06F4">
        <w:rPr>
          <w:rFonts w:asciiTheme="minorHAnsi" w:hAnsiTheme="minorHAnsi" w:cstheme="minorHAnsi"/>
        </w:rPr>
        <w:t xml:space="preserve">e-mail: </w:t>
      </w:r>
      <w:hyperlink r:id="rId5" w:history="1">
        <w:r w:rsidRPr="00CC06F4">
          <w:rPr>
            <w:rStyle w:val="Hipercze"/>
            <w:rFonts w:asciiTheme="minorHAnsi" w:hAnsiTheme="minorHAnsi" w:cstheme="minorHAnsi"/>
          </w:rPr>
          <w:t>iod@muzeumpamieci.pl</w:t>
        </w:r>
      </w:hyperlink>
      <w:r w:rsidRPr="00CC06F4">
        <w:rPr>
          <w:rFonts w:asciiTheme="minorHAnsi" w:hAnsiTheme="minorHAnsi" w:cstheme="minorHAnsi"/>
        </w:rPr>
        <w:t xml:space="preserve"> </w:t>
      </w:r>
    </w:p>
    <w:p w14:paraId="392D7761" w14:textId="77777777" w:rsidR="0032650C" w:rsidRPr="00CC06F4" w:rsidRDefault="0032650C" w:rsidP="0032650C">
      <w:pPr>
        <w:pStyle w:val="Standard"/>
        <w:numPr>
          <w:ilvl w:val="0"/>
          <w:numId w:val="2"/>
        </w:numPr>
        <w:spacing w:line="276" w:lineRule="auto"/>
        <w:jc w:val="both"/>
        <w:textAlignment w:val="baseline"/>
        <w:rPr>
          <w:rFonts w:asciiTheme="minorHAnsi" w:hAnsiTheme="minorHAnsi" w:cstheme="minorHAnsi"/>
        </w:rPr>
      </w:pPr>
      <w:r w:rsidRPr="00CC06F4">
        <w:rPr>
          <w:rFonts w:asciiTheme="minorHAnsi" w:hAnsiTheme="minorHAnsi" w:cstheme="minorHAnsi"/>
        </w:rPr>
        <w:t>listownie na adres: Muzeum Pamięci Mieszkańców Ziemi Oświęcimskiej ul. M. Kolbego 2a, 32-600 Oświęcim</w:t>
      </w:r>
    </w:p>
    <w:p w14:paraId="204998C2"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 xml:space="preserve">Dane osobowe uczestników konkursu będą przetwarzane wyłącznie w celu realizacji </w:t>
      </w:r>
      <w:r>
        <w:rPr>
          <w:rFonts w:asciiTheme="minorHAnsi" w:hAnsiTheme="minorHAnsi" w:cstheme="minorHAnsi"/>
        </w:rPr>
        <w:t>k</w:t>
      </w:r>
      <w:r w:rsidRPr="00CC06F4">
        <w:rPr>
          <w:rFonts w:asciiTheme="minorHAnsi" w:hAnsiTheme="minorHAnsi" w:cstheme="minorHAnsi"/>
        </w:rPr>
        <w:t xml:space="preserve">onkursu </w:t>
      </w:r>
      <w:bookmarkStart w:id="0" w:name="_Hlk157160717"/>
      <w:r w:rsidRPr="00E65EFB">
        <w:rPr>
          <w:rFonts w:asciiTheme="minorHAnsi" w:eastAsia="Times New Roman" w:hAnsiTheme="minorHAnsi" w:cstheme="minorHAnsi"/>
          <w:kern w:val="0"/>
          <w:lang w:eastAsia="en-GB"/>
        </w:rPr>
        <w:t xml:space="preserve">pt. </w:t>
      </w:r>
      <w:r w:rsidRPr="00E65EFB">
        <w:rPr>
          <w:rFonts w:asciiTheme="minorHAnsi" w:eastAsia="Times New Roman" w:hAnsiTheme="minorHAnsi" w:cstheme="minorHAnsi"/>
          <w:i/>
          <w:iCs/>
          <w:kern w:val="0"/>
          <w:lang w:eastAsia="en-GB"/>
        </w:rPr>
        <w:t>Tajemnicza kurierka „Wanda”.</w:t>
      </w:r>
      <w:r w:rsidRPr="00CC06F4">
        <w:rPr>
          <w:rFonts w:asciiTheme="minorHAnsi" w:hAnsiTheme="minorHAnsi" w:cstheme="minorHAnsi"/>
        </w:rPr>
        <w:t xml:space="preserve"> </w:t>
      </w:r>
      <w:bookmarkEnd w:id="0"/>
      <w:r w:rsidRPr="00CC06F4">
        <w:rPr>
          <w:rFonts w:asciiTheme="minorHAnsi" w:hAnsiTheme="minorHAnsi" w:cstheme="minorHAnsi"/>
        </w:rPr>
        <w:t>i jego promocji. Podstawą przetwarzania danych osobowych uczestników konkursu jest art.6 ust.1 pkt. a) RODO.</w:t>
      </w:r>
    </w:p>
    <w:p w14:paraId="4276201F"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Podanie danych jest dobrowolne, aczkolwiek odmowa ich podania jest równoznaczna z brakiem możliwości uczestnictwa w konkursie.</w:t>
      </w:r>
    </w:p>
    <w:p w14:paraId="48BB1057"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 xml:space="preserve">Każdy uczestnik oraz opiekun uczestnika konkursu ma prawo dostępu do treści swoich danych, ich poprawiania oraz do ich usunięcia lub ograniczenia przetwarzania danych osobowych, wniesienia sprzeciwu wobec takiego przetwarzania, wniesienia skarg do organu nadzorczego (tj.: Prezesa Urzędu Ochrony Danych Osobowych, ul. Stawki 2, </w:t>
      </w:r>
      <w:r>
        <w:rPr>
          <w:rFonts w:asciiTheme="minorHAnsi" w:hAnsiTheme="minorHAnsi" w:cstheme="minorHAnsi"/>
        </w:rPr>
        <w:br/>
      </w:r>
      <w:r w:rsidRPr="00CC06F4">
        <w:rPr>
          <w:rFonts w:asciiTheme="minorHAnsi" w:hAnsiTheme="minorHAnsi" w:cstheme="minorHAnsi"/>
        </w:rPr>
        <w:t xml:space="preserve">00 – 193 Warszawa.), cofnięcia zgody na przetwarzanie danych osobowych, bez wpływu na zgodność z prawem przetwarzania, którego dokonano na podstawie zgody przed jej cofnięciem. </w:t>
      </w:r>
    </w:p>
    <w:p w14:paraId="4B6EB398"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Dane osobowe uczestników konkursu</w:t>
      </w:r>
      <w:r>
        <w:rPr>
          <w:rFonts w:asciiTheme="minorHAnsi" w:hAnsiTheme="minorHAnsi" w:cstheme="minorHAnsi"/>
        </w:rPr>
        <w:t xml:space="preserve"> </w:t>
      </w:r>
      <w:r w:rsidRPr="00E65EFB">
        <w:rPr>
          <w:rFonts w:asciiTheme="minorHAnsi" w:eastAsia="Times New Roman" w:hAnsiTheme="minorHAnsi" w:cstheme="minorHAnsi"/>
          <w:kern w:val="0"/>
          <w:lang w:eastAsia="en-GB"/>
        </w:rPr>
        <w:t xml:space="preserve">pt. </w:t>
      </w:r>
      <w:r w:rsidRPr="00E65EFB">
        <w:rPr>
          <w:rFonts w:asciiTheme="minorHAnsi" w:eastAsia="Times New Roman" w:hAnsiTheme="minorHAnsi" w:cstheme="minorHAnsi"/>
          <w:i/>
          <w:iCs/>
          <w:kern w:val="0"/>
          <w:lang w:eastAsia="en-GB"/>
        </w:rPr>
        <w:t>Tajemnicza kurierka „Wanda”</w:t>
      </w:r>
      <w:r w:rsidRPr="00CC06F4">
        <w:rPr>
          <w:rFonts w:asciiTheme="minorHAnsi" w:hAnsiTheme="minorHAnsi" w:cstheme="minorHAnsi"/>
        </w:rPr>
        <w:t xml:space="preserve"> nie podlegają zautomatyzowanemu podejmowaniu decyzji, w tym profilowaniu.</w:t>
      </w:r>
    </w:p>
    <w:p w14:paraId="70ECADD3" w14:textId="77777777" w:rsidR="0032650C" w:rsidRPr="00CC06F4" w:rsidRDefault="0032650C" w:rsidP="0032650C">
      <w:pPr>
        <w:pStyle w:val="Standard"/>
        <w:numPr>
          <w:ilvl w:val="0"/>
          <w:numId w:val="1"/>
        </w:numPr>
        <w:spacing w:line="276" w:lineRule="auto"/>
        <w:jc w:val="both"/>
        <w:textAlignment w:val="baseline"/>
        <w:rPr>
          <w:rFonts w:asciiTheme="minorHAnsi" w:hAnsiTheme="minorHAnsi" w:cstheme="minorHAnsi"/>
        </w:rPr>
      </w:pPr>
      <w:r w:rsidRPr="00CC06F4">
        <w:rPr>
          <w:rFonts w:asciiTheme="minorHAnsi" w:hAnsiTheme="minorHAnsi" w:cstheme="minorHAnsi"/>
        </w:rPr>
        <w:t>Dane osobowe uczestników konkursu będą przechowywane w czasie niezbędnym do realizacji i kontroli konkursu  do 5 lat od zamknięcia konkursu.</w:t>
      </w:r>
    </w:p>
    <w:p w14:paraId="42D56F2A" w14:textId="77777777" w:rsidR="0032650C" w:rsidRPr="00CC06F4" w:rsidRDefault="0032650C" w:rsidP="0032650C">
      <w:pPr>
        <w:pStyle w:val="Standard"/>
        <w:spacing w:line="276" w:lineRule="auto"/>
        <w:jc w:val="both"/>
        <w:rPr>
          <w:rFonts w:asciiTheme="minorHAnsi" w:hAnsiTheme="minorHAnsi" w:cstheme="minorHAnsi"/>
        </w:rPr>
      </w:pPr>
      <w:r w:rsidRPr="00CC06F4">
        <w:rPr>
          <w:rFonts w:asciiTheme="minorHAnsi" w:hAnsiTheme="minorHAnsi" w:cstheme="minorHAnsi"/>
        </w:rPr>
        <w:t xml:space="preserve">Szczegółowa klauzula informacyjna dot. przetwarzania danych osobowych do wglądu </w:t>
      </w:r>
      <w:r>
        <w:rPr>
          <w:rFonts w:asciiTheme="minorHAnsi" w:hAnsiTheme="minorHAnsi" w:cstheme="minorHAnsi"/>
        </w:rPr>
        <w:br/>
      </w:r>
      <w:r w:rsidRPr="00CC06F4">
        <w:rPr>
          <w:rFonts w:asciiTheme="minorHAnsi" w:hAnsiTheme="minorHAnsi" w:cstheme="minorHAnsi"/>
        </w:rPr>
        <w:t>w Muzeum Pamięci Mieszkańców Ziemi Oświęcimskiej, ul. Kolbego 2a, 32-600 Oświęcim.</w:t>
      </w:r>
    </w:p>
    <w:p w14:paraId="11166D4F" w14:textId="77777777" w:rsidR="0032650C" w:rsidRDefault="0032650C" w:rsidP="0032650C">
      <w:pPr>
        <w:pStyle w:val="Akapitzlist"/>
        <w:spacing w:after="120"/>
        <w:jc w:val="both"/>
        <w:rPr>
          <w:rFonts w:eastAsia="Times New Roman" w:cstheme="minorHAnsi"/>
          <w:kern w:val="0"/>
          <w:sz w:val="24"/>
          <w:szCs w:val="24"/>
          <w:lang w:eastAsia="en-GB"/>
          <w14:ligatures w14:val="none"/>
        </w:rPr>
      </w:pPr>
    </w:p>
    <w:p w14:paraId="246C3B61" w14:textId="77777777" w:rsidR="0032650C" w:rsidRDefault="0032650C" w:rsidP="0032650C">
      <w:pPr>
        <w:pStyle w:val="Akapitzlist"/>
        <w:spacing w:after="120"/>
        <w:jc w:val="both"/>
        <w:rPr>
          <w:rFonts w:eastAsia="Times New Roman" w:cstheme="minorHAnsi"/>
          <w:kern w:val="0"/>
          <w:sz w:val="24"/>
          <w:szCs w:val="24"/>
          <w:lang w:eastAsia="en-GB"/>
          <w14:ligatures w14:val="none"/>
        </w:rPr>
      </w:pPr>
    </w:p>
    <w:p w14:paraId="45E2E0FF" w14:textId="77777777" w:rsidR="003360E5" w:rsidRDefault="003360E5"/>
    <w:sectPr w:rsidR="00336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16B1A"/>
    <w:multiLevelType w:val="multilevel"/>
    <w:tmpl w:val="24682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8C00FE"/>
    <w:multiLevelType w:val="multilevel"/>
    <w:tmpl w:val="74FED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9798926">
    <w:abstractNumId w:val="0"/>
  </w:num>
  <w:num w:numId="2" w16cid:durableId="95630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BE"/>
    <w:rsid w:val="0032650C"/>
    <w:rsid w:val="003360E5"/>
    <w:rsid w:val="0073736E"/>
    <w:rsid w:val="00DE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9BF0"/>
  <w15:chartTrackingRefBased/>
  <w15:docId w15:val="{768D4873-F32D-4BAD-9F92-66A93C2B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650C"/>
    <w:pPr>
      <w:ind w:left="720"/>
      <w:contextualSpacing/>
    </w:pPr>
  </w:style>
  <w:style w:type="character" w:styleId="Hipercze">
    <w:name w:val="Hyperlink"/>
    <w:basedOn w:val="Domylnaczcionkaakapitu"/>
    <w:uiPriority w:val="99"/>
    <w:unhideWhenUsed/>
    <w:rsid w:val="0032650C"/>
    <w:rPr>
      <w:color w:val="0563C1" w:themeColor="hyperlink"/>
      <w:u w:val="single"/>
    </w:rPr>
  </w:style>
  <w:style w:type="paragraph" w:customStyle="1" w:styleId="Standard">
    <w:name w:val="Standard"/>
    <w:rsid w:val="0032650C"/>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uzeumpamiec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BURY</dc:creator>
  <cp:keywords/>
  <dc:description/>
  <cp:lastModifiedBy>Anita BURY</cp:lastModifiedBy>
  <cp:revision>2</cp:revision>
  <dcterms:created xsi:type="dcterms:W3CDTF">2024-03-22T12:19:00Z</dcterms:created>
  <dcterms:modified xsi:type="dcterms:W3CDTF">2024-03-22T12:19:00Z</dcterms:modified>
</cp:coreProperties>
</file>